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9D6453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>ПД. 01</w:t>
      </w:r>
      <w:r w:rsidR="00C9724E" w:rsidRPr="00F64BE1">
        <w:rPr>
          <w:rFonts w:ascii="Times New Roman" w:eastAsia="Calibri" w:hAnsi="Times New Roman" w:cs="Times New Roman"/>
          <w:sz w:val="32"/>
          <w:szCs w:val="28"/>
        </w:rPr>
        <w:t xml:space="preserve">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5D307A" w:rsidRDefault="005D307A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5D307A">
        <w:rPr>
          <w:rFonts w:ascii="Times New Roman" w:eastAsia="Calibri" w:hAnsi="Times New Roman" w:cs="Times New Roman"/>
          <w:sz w:val="28"/>
          <w:szCs w:val="24"/>
        </w:rPr>
        <w:t xml:space="preserve">46.02.01 Документационное обеспечение управления и архивоведение 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C9724E">
        <w:rPr>
          <w:rFonts w:ascii="Times New Roman" w:eastAsia="Calibri" w:hAnsi="Times New Roman" w:cs="Times New Roman"/>
          <w:sz w:val="28"/>
          <w:szCs w:val="24"/>
        </w:rPr>
        <w:t>3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5D307A" w:rsidRPr="005D307A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5D307A" w:rsidRPr="005D307A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="005D307A" w:rsidRPr="005D307A">
        <w:rPr>
          <w:rFonts w:ascii="Times New Roman" w:eastAsia="Calibri" w:hAnsi="Times New Roman" w:cs="Times New Roman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>Разработчик</w:t>
      </w:r>
      <w:r>
        <w:rPr>
          <w:rFonts w:ascii="Times New Roman" w:hAnsi="Times New Roman" w:cs="Times New Roman"/>
          <w:sz w:val="28"/>
          <w:szCs w:val="24"/>
        </w:rPr>
        <w:t xml:space="preserve">: </w:t>
      </w:r>
      <w:r w:rsidR="009D6453">
        <w:rPr>
          <w:rFonts w:ascii="Times New Roman" w:hAnsi="Times New Roman" w:cs="Times New Roman"/>
          <w:sz w:val="28"/>
          <w:szCs w:val="24"/>
        </w:rPr>
        <w:t xml:space="preserve">Перминова Т.А., </w:t>
      </w:r>
      <w:r>
        <w:rPr>
          <w:rFonts w:ascii="Times New Roman" w:hAnsi="Times New Roman" w:cs="Times New Roman"/>
          <w:sz w:val="28"/>
          <w:szCs w:val="24"/>
        </w:rPr>
        <w:t>преподавател</w:t>
      </w:r>
      <w:r w:rsidR="009D6453">
        <w:rPr>
          <w:rFonts w:ascii="Times New Roman" w:hAnsi="Times New Roman" w:cs="Times New Roman"/>
          <w:sz w:val="28"/>
          <w:szCs w:val="24"/>
        </w:rPr>
        <w:t>ь общеобразовательных дисциплин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D6453">
        <w:rPr>
          <w:rFonts w:ascii="Times New Roman" w:hAnsi="Times New Roman" w:cs="Times New Roman"/>
          <w:sz w:val="28"/>
          <w:szCs w:val="24"/>
        </w:rPr>
        <w:t>высшей</w:t>
      </w:r>
      <w:r>
        <w:rPr>
          <w:rFonts w:ascii="Times New Roman" w:hAnsi="Times New Roman" w:cs="Times New Roman"/>
          <w:sz w:val="28"/>
          <w:szCs w:val="24"/>
        </w:rPr>
        <w:t xml:space="preserve"> квалификационной категории,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972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9D6453">
        <w:rPr>
          <w:rFonts w:ascii="Times New Roman" w:hAnsi="Times New Roman" w:cs="Times New Roman"/>
          <w:sz w:val="32"/>
          <w:szCs w:val="24"/>
        </w:rPr>
        <w:t>ПД.01</w:t>
      </w:r>
      <w:r w:rsidR="00617B43" w:rsidRPr="00617B43">
        <w:rPr>
          <w:rFonts w:ascii="Times New Roman" w:hAnsi="Times New Roman" w:cs="Times New Roman"/>
          <w:sz w:val="32"/>
          <w:szCs w:val="24"/>
        </w:rPr>
        <w:t xml:space="preserve">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="009D645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C2145">
        <w:rPr>
          <w:rFonts w:ascii="Times New Roman" w:hAnsi="Times New Roman" w:cs="Times New Roman"/>
          <w:sz w:val="28"/>
          <w:szCs w:val="28"/>
        </w:rPr>
        <w:t>«Литература»</w:t>
      </w:r>
      <w:r w:rsidR="009D6453">
        <w:rPr>
          <w:rFonts w:ascii="Times New Roman" w:hAnsi="Times New Roman" w:cs="Times New Roman"/>
          <w:sz w:val="28"/>
          <w:szCs w:val="28"/>
        </w:rPr>
        <w:t xml:space="preserve"> 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307A" w:rsidRPr="005D307A">
        <w:rPr>
          <w:rFonts w:ascii="Times New Roman" w:eastAsia="Calibri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 w:rsidR="009D64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9D6453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01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9D6453">
        <w:tc>
          <w:tcPr>
            <w:tcW w:w="4920" w:type="dxa"/>
            <w:vMerge w:val="restart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6" w:type="dxa"/>
            <w:gridSpan w:val="2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9D6453">
        <w:tc>
          <w:tcPr>
            <w:tcW w:w="4920" w:type="dxa"/>
            <w:vMerge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9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9D6453">
        <w:trPr>
          <w:trHeight w:val="710"/>
        </w:trPr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9D645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9D64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DD742C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96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44</w:t>
            </w:r>
          </w:p>
        </w:tc>
      </w:tr>
      <w:tr w:rsidR="00372B15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2B15" w:rsidRPr="00F64BE1" w:rsidRDefault="00372B15" w:rsidP="00631B7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2B15" w:rsidRPr="00F64BE1" w:rsidRDefault="007114E9" w:rsidP="00631B7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  <w:bookmarkStart w:id="0" w:name="_GoBack"/>
            <w:bookmarkEnd w:id="0"/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631B72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  <w:proofErr w:type="gramEnd"/>
          </w:p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(Отрывок)», «Когда за городом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ожу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</w:t>
            </w:r>
            <w:proofErr w:type="gram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05, ОК 06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Стереотипы, связанные с той или иной профессией, представления о будущей профессии.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  <w:proofErr w:type="gramEnd"/>
          </w:p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по профессии</w:t>
            </w:r>
            <w:proofErr w:type="gramEnd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E1A4A" w:rsidRPr="00F64BE1" w:rsidTr="00CE1A4A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1A4A" w:rsidRPr="00CE1A4A" w:rsidRDefault="00CE1A4A" w:rsidP="00CE1A4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1A4A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1A4A" w:rsidRPr="00F64BE1" w:rsidRDefault="00CE1A4A" w:rsidP="00E526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A4A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CE1A4A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E52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автобиографии от лица Анна Одинцовой (по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произведению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«Отцы и дети»</w:t>
            </w:r>
            <w:r w:rsidR="00E5260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,«Слезы и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нервы»,«В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CE1A4A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994E4D" w:rsidRDefault="00C86EC5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 «Преступление и наказание»: </w:t>
            </w:r>
            <w:r w:rsidR="00CE1A4A">
              <w:rPr>
                <w:rFonts w:ascii="Times New Roman" w:eastAsia="Calibri" w:hAnsi="Times New Roman" w:cs="Times New Roman"/>
                <w:sz w:val="24"/>
                <w:szCs w:val="24"/>
              </w:rPr>
              <w:t>символика романа. Образ Петербурга Ф.М. Достоевского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1A4A" w:rsidRPr="00F44590" w:rsidRDefault="00CE1A4A" w:rsidP="00654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262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7</w:t>
            </w:r>
            <w:r w:rsidRPr="003B42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Петербурга, созданный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Ф.М.Достоевским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 романе «Преступление и наказание». Создание коллажа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57A30" w:rsidRPr="00F64BE1" w:rsidTr="00631B72">
        <w:trPr>
          <w:trHeight w:val="20"/>
        </w:trPr>
        <w:tc>
          <w:tcPr>
            <w:tcW w:w="3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A57A30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A57A3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темам 1.1 – 2.8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Pr="00840F8D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3B426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героями в салоне Анны Павловны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Шерер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4262" w:rsidRPr="00840F8D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№8</w:t>
            </w:r>
            <w:r w:rsidRPr="00BA79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«Портретные характеристики персонажей романа-эпопеи «Война и мир». Создание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иллюстрации-портрет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3B4262" w:rsidRPr="00AB7CFF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 xml:space="preserve">Практическая работа № </w:t>
            </w:r>
            <w:r w:rsid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9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="00C86EC5"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2622F3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B76F23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3B4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E4748" w:rsidRPr="002622F3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10.</w:t>
            </w: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рганизация виртуальной выставки 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0900C9">
        <w:trPr>
          <w:trHeight w:val="35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Малая проза А.П. Чехова. «Дом с мезонином». Человек и общество.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0900C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F0A7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персонажей, проблематика произведения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1C7C0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2C54CC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11.</w:t>
            </w:r>
            <w:r w:rsidRPr="00BA79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4159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фрагмента пьесы «Вишневый сад» (по подгруппам)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  <w:proofErr w:type="gramEnd"/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</w:t>
            </w:r>
            <w:proofErr w:type="gramEnd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ни. Осуждение пороков общества.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аленького человека» в рассказе.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русской классической литературы в прозе Куприна. «Гранатовый браслет»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4748" w:rsidRPr="00461610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B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46161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темные храмы...», «Незнакомка», «Ночь, улица, фонарь, аптека...», «О доблестях, о подвигах, о славе...», «В ресторане», «Река раскинулась.</w:t>
            </w:r>
            <w:proofErr w:type="gramEnd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Течет, грустит лениво...» (из цикла «На поле Куликовом»), «Россия», «Балаган», «О, я хочу безумно жить...». </w:t>
            </w:r>
            <w:proofErr w:type="gramEnd"/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</w:t>
            </w: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...»; «Сорокоуст», «Я покинул родимый 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Шаганэ...», «Письмо к женщине», «Не жалею, не зову, не плачу...».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12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Проблематика поэмы «Анна </w:t>
            </w:r>
            <w:proofErr w:type="spellStart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Снегина</w:t>
            </w:r>
            <w:proofErr w:type="spellEnd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</w:t>
            </w:r>
            <w:proofErr w:type="gram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похожий</w:t>
            </w:r>
            <w:proofErr w:type="gram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13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5C095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темы лирики Ахматовой: любовь как всепоглощающее чувство, как мука; тема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творчества; гражданская тема; пушкинская тема.</w:t>
            </w:r>
          </w:p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C43A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E4748" w:rsidRPr="002C54CC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14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  <w:proofErr w:type="spellEnd"/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№15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</w:t>
            </w:r>
            <w:proofErr w:type="gramEnd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190A1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884A1C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267474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№16</w:t>
            </w:r>
            <w:r w:rsidRPr="002E484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41591">
              <w:rPr>
                <w:rFonts w:ascii="Times New Roman" w:eastAsia="Calibri" w:hAnsi="Times New Roman" w:cs="Times New Roman"/>
                <w:sz w:val="24"/>
                <w:szCs w:val="24"/>
              </w:rPr>
              <w:t>«Публичное выступление (чтение стихотворений Б.Л. Пастернака наизусть, анализ стихотворения)»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16B" w:rsidRPr="00851694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16B" w:rsidRPr="003B795C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Практическая работа № 17</w:t>
            </w:r>
            <w:r w:rsidRPr="002E48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«Анализ стихотворений о войне»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0B4A80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DC216B" w:rsidRPr="000B4A80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Александрович (1901-1956)</w:t>
            </w:r>
          </w:p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«Молодая гвардия» Герои рассказа. Дилемма нравственного выбора 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216B" w:rsidRPr="00806DD7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97386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851694" w:rsidRDefault="00DC216B" w:rsidP="00DC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№18</w:t>
            </w:r>
            <w:r w:rsidRPr="002E484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DC21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рецензии на одно из произведений о </w:t>
            </w:r>
            <w:proofErr w:type="spellStart"/>
            <w:r w:rsidRPr="00DC216B">
              <w:rPr>
                <w:rFonts w:ascii="Times New Roman" w:eastAsia="Calibri" w:hAnsi="Times New Roman" w:cs="Times New Roman"/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97386" w:rsidRDefault="00DC216B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Default="00DC216B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 xml:space="preserve">Практическая работа 19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 / коллажа по тематике Великой Отечественной войны 1941-1945 гг.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Default="00DC216B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97386" w:rsidRDefault="00DC216B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DC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C21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DC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C21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ика в повести. Позиция автора.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DC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C216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№20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</w:t>
            </w: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21</w:t>
            </w:r>
            <w:r w:rsidRPr="00AE109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«Анализ стихотворений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(на выбор)</w:t>
            </w: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ьесы: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  <w:proofErr w:type="gramEnd"/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поэтов по выбору):</w:t>
            </w:r>
            <w:proofErr w:type="gram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</w:t>
            </w:r>
            <w:proofErr w:type="gramStart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</w:t>
            </w:r>
            <w:proofErr w:type="gramEnd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51BF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22</w:t>
            </w:r>
            <w:r w:rsidRPr="008A51B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«Создание презентации по теме»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984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372B15">
      <w:pPr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68355C" w:rsidRPr="000C2145" w:rsidRDefault="0068355C" w:rsidP="0068355C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68355C" w:rsidRPr="000C2145" w:rsidRDefault="0068355C" w:rsidP="0068355C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68355C" w:rsidRPr="000C2145" w:rsidRDefault="0068355C" w:rsidP="0068355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415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2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431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Ч.1.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- 367–с.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Ч.2.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- 368–с.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7 Литература : практикум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352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8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Ч.1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9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68355C" w:rsidRPr="0057135D" w:rsidRDefault="0068355C" w:rsidP="0068355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10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3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713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4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доступа: </w:t>
      </w:r>
      <w:hyperlink r:id="rId15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631B7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631B72"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72" w:rsidRDefault="00631B72" w:rsidP="00A5491B">
      <w:pPr>
        <w:spacing w:after="0" w:line="240" w:lineRule="auto"/>
      </w:pPr>
      <w:r>
        <w:separator/>
      </w:r>
    </w:p>
  </w:endnote>
  <w:endnote w:type="continuationSeparator" w:id="0">
    <w:p w:rsidR="00631B72" w:rsidRDefault="00631B72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631B72" w:rsidRDefault="00631B7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14E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31B72" w:rsidRDefault="00631B7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72" w:rsidRDefault="00631B72" w:rsidP="00A5491B">
      <w:pPr>
        <w:spacing w:after="0" w:line="240" w:lineRule="auto"/>
      </w:pPr>
      <w:r>
        <w:separator/>
      </w:r>
    </w:p>
  </w:footnote>
  <w:footnote w:type="continuationSeparator" w:id="0">
    <w:p w:rsidR="00631B72" w:rsidRDefault="00631B72" w:rsidP="00A5491B">
      <w:pPr>
        <w:spacing w:after="0" w:line="240" w:lineRule="auto"/>
      </w:pPr>
      <w:r>
        <w:continuationSeparator/>
      </w:r>
    </w:p>
  </w:footnote>
  <w:footnote w:id="1">
    <w:p w:rsidR="00631B72" w:rsidRDefault="00631B72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42C6C"/>
    <w:rsid w:val="00061319"/>
    <w:rsid w:val="0008692F"/>
    <w:rsid w:val="0009615D"/>
    <w:rsid w:val="00097187"/>
    <w:rsid w:val="000D2FC0"/>
    <w:rsid w:val="000D55C9"/>
    <w:rsid w:val="000F5126"/>
    <w:rsid w:val="000F59ED"/>
    <w:rsid w:val="001018CD"/>
    <w:rsid w:val="0010792A"/>
    <w:rsid w:val="00127F12"/>
    <w:rsid w:val="00132B6D"/>
    <w:rsid w:val="00140ECC"/>
    <w:rsid w:val="001543F7"/>
    <w:rsid w:val="001554B4"/>
    <w:rsid w:val="001671E9"/>
    <w:rsid w:val="001730F1"/>
    <w:rsid w:val="00173856"/>
    <w:rsid w:val="00177044"/>
    <w:rsid w:val="0018390C"/>
    <w:rsid w:val="001875E3"/>
    <w:rsid w:val="00191A11"/>
    <w:rsid w:val="001B27CE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5236E"/>
    <w:rsid w:val="00267F52"/>
    <w:rsid w:val="002700CC"/>
    <w:rsid w:val="00291B80"/>
    <w:rsid w:val="00296A6F"/>
    <w:rsid w:val="002A2052"/>
    <w:rsid w:val="002B0709"/>
    <w:rsid w:val="002B28EF"/>
    <w:rsid w:val="002E2E7A"/>
    <w:rsid w:val="002E4845"/>
    <w:rsid w:val="002E5BB0"/>
    <w:rsid w:val="002F0935"/>
    <w:rsid w:val="002F334C"/>
    <w:rsid w:val="002F47C1"/>
    <w:rsid w:val="0030762F"/>
    <w:rsid w:val="00342DD0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B4262"/>
    <w:rsid w:val="003D3121"/>
    <w:rsid w:val="003E25AC"/>
    <w:rsid w:val="00430584"/>
    <w:rsid w:val="00443591"/>
    <w:rsid w:val="004617AD"/>
    <w:rsid w:val="0046459D"/>
    <w:rsid w:val="004825D2"/>
    <w:rsid w:val="00496FD3"/>
    <w:rsid w:val="004A5A48"/>
    <w:rsid w:val="004A5A85"/>
    <w:rsid w:val="004B2CAC"/>
    <w:rsid w:val="004B3A3C"/>
    <w:rsid w:val="004C6DC5"/>
    <w:rsid w:val="004D3871"/>
    <w:rsid w:val="004E2E90"/>
    <w:rsid w:val="004E7128"/>
    <w:rsid w:val="004E792E"/>
    <w:rsid w:val="004F6079"/>
    <w:rsid w:val="00501B89"/>
    <w:rsid w:val="005057E6"/>
    <w:rsid w:val="005119F7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5D307A"/>
    <w:rsid w:val="00617B43"/>
    <w:rsid w:val="00621149"/>
    <w:rsid w:val="00631B72"/>
    <w:rsid w:val="0065359F"/>
    <w:rsid w:val="006544CB"/>
    <w:rsid w:val="006646C2"/>
    <w:rsid w:val="0068268C"/>
    <w:rsid w:val="0068355C"/>
    <w:rsid w:val="006B2706"/>
    <w:rsid w:val="006C38B0"/>
    <w:rsid w:val="006C4E16"/>
    <w:rsid w:val="006E1108"/>
    <w:rsid w:val="006E4299"/>
    <w:rsid w:val="006F38AF"/>
    <w:rsid w:val="00705E3A"/>
    <w:rsid w:val="007114B7"/>
    <w:rsid w:val="007114E9"/>
    <w:rsid w:val="007131CB"/>
    <w:rsid w:val="00756580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84A1C"/>
    <w:rsid w:val="00894A78"/>
    <w:rsid w:val="008A51BF"/>
    <w:rsid w:val="008A524D"/>
    <w:rsid w:val="008B7E20"/>
    <w:rsid w:val="008D7DF6"/>
    <w:rsid w:val="008E16C2"/>
    <w:rsid w:val="008E5C75"/>
    <w:rsid w:val="00921204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E97"/>
    <w:rsid w:val="009D126C"/>
    <w:rsid w:val="009D6453"/>
    <w:rsid w:val="009F03DE"/>
    <w:rsid w:val="009F187F"/>
    <w:rsid w:val="00A015FF"/>
    <w:rsid w:val="00A0391F"/>
    <w:rsid w:val="00A0748C"/>
    <w:rsid w:val="00A13218"/>
    <w:rsid w:val="00A22C40"/>
    <w:rsid w:val="00A2639B"/>
    <w:rsid w:val="00A47673"/>
    <w:rsid w:val="00A5491B"/>
    <w:rsid w:val="00A57A30"/>
    <w:rsid w:val="00A57D93"/>
    <w:rsid w:val="00A61667"/>
    <w:rsid w:val="00A7642C"/>
    <w:rsid w:val="00A83A40"/>
    <w:rsid w:val="00A914EA"/>
    <w:rsid w:val="00AA3628"/>
    <w:rsid w:val="00AA3AAA"/>
    <w:rsid w:val="00AA738F"/>
    <w:rsid w:val="00AC41DA"/>
    <w:rsid w:val="00AC7622"/>
    <w:rsid w:val="00AE1090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48E6"/>
    <w:rsid w:val="00BA7968"/>
    <w:rsid w:val="00BB21DB"/>
    <w:rsid w:val="00BB2EE2"/>
    <w:rsid w:val="00BC2F2B"/>
    <w:rsid w:val="00C13B9E"/>
    <w:rsid w:val="00C244FC"/>
    <w:rsid w:val="00C27EB3"/>
    <w:rsid w:val="00C35634"/>
    <w:rsid w:val="00C401DB"/>
    <w:rsid w:val="00C41591"/>
    <w:rsid w:val="00C551AC"/>
    <w:rsid w:val="00C56682"/>
    <w:rsid w:val="00C61045"/>
    <w:rsid w:val="00C7370F"/>
    <w:rsid w:val="00C73C2C"/>
    <w:rsid w:val="00C8595F"/>
    <w:rsid w:val="00C86DB7"/>
    <w:rsid w:val="00C86EC5"/>
    <w:rsid w:val="00C95AC6"/>
    <w:rsid w:val="00C9724E"/>
    <w:rsid w:val="00CA74BB"/>
    <w:rsid w:val="00CE1A4A"/>
    <w:rsid w:val="00CE4748"/>
    <w:rsid w:val="00CE6811"/>
    <w:rsid w:val="00CF0037"/>
    <w:rsid w:val="00CF01AB"/>
    <w:rsid w:val="00D15805"/>
    <w:rsid w:val="00D24E9F"/>
    <w:rsid w:val="00D34ECD"/>
    <w:rsid w:val="00D522EE"/>
    <w:rsid w:val="00D6764A"/>
    <w:rsid w:val="00D8081D"/>
    <w:rsid w:val="00D92145"/>
    <w:rsid w:val="00DA0DEF"/>
    <w:rsid w:val="00DA5716"/>
    <w:rsid w:val="00DA6019"/>
    <w:rsid w:val="00DC216B"/>
    <w:rsid w:val="00DC23E8"/>
    <w:rsid w:val="00DD4A8D"/>
    <w:rsid w:val="00DD742C"/>
    <w:rsid w:val="00DE6832"/>
    <w:rsid w:val="00DE795D"/>
    <w:rsid w:val="00E01A69"/>
    <w:rsid w:val="00E20054"/>
    <w:rsid w:val="00E26833"/>
    <w:rsid w:val="00E33401"/>
    <w:rsid w:val="00E371B8"/>
    <w:rsid w:val="00E41539"/>
    <w:rsid w:val="00E51850"/>
    <w:rsid w:val="00E51C21"/>
    <w:rsid w:val="00E52608"/>
    <w:rsid w:val="00EA2385"/>
    <w:rsid w:val="00EB64AB"/>
    <w:rsid w:val="00EE0847"/>
    <w:rsid w:val="00EE60AD"/>
    <w:rsid w:val="00EF3360"/>
    <w:rsid w:val="00EF7737"/>
    <w:rsid w:val="00F31930"/>
    <w:rsid w:val="00F3738B"/>
    <w:rsid w:val="00F37921"/>
    <w:rsid w:val="00F60F67"/>
    <w:rsid w:val="00F61658"/>
    <w:rsid w:val="00F66DB4"/>
    <w:rsid w:val="00F7092B"/>
    <w:rsid w:val="00F83407"/>
    <w:rsid w:val="00F86B72"/>
    <w:rsid w:val="00FB4048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ovari.ru/start.aspx?s=0&amp;p=3050" TargetMode="External"/><Relationship Id="rId10" Type="http://schemas.openxmlformats.org/officeDocument/2006/relationships/hyperlink" Target="http://gramot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A630C-C45A-4202-BF11-E2D56826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8987</Words>
  <Characters>51226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60093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39</cp:revision>
  <dcterms:created xsi:type="dcterms:W3CDTF">2020-06-21T12:07:00Z</dcterms:created>
  <dcterms:modified xsi:type="dcterms:W3CDTF">2023-06-20T13:59:00Z</dcterms:modified>
</cp:coreProperties>
</file>